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DCCEE" w14:textId="77777777" w:rsidR="004F53AF" w:rsidRDefault="004F53AF" w:rsidP="004F53A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459C8">
        <w:rPr>
          <w:rFonts w:ascii="Times New Roman" w:hAnsi="Times New Roman" w:cs="Times New Roman"/>
          <w:b/>
          <w:bCs/>
          <w:iCs/>
          <w:sz w:val="24"/>
          <w:szCs w:val="24"/>
        </w:rPr>
        <w:t>Техническое задание к серверу</w:t>
      </w:r>
    </w:p>
    <w:tbl>
      <w:tblPr>
        <w:tblW w:w="988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4225"/>
        <w:gridCol w:w="1773"/>
        <w:gridCol w:w="1606"/>
        <w:gridCol w:w="1487"/>
      </w:tblGrid>
      <w:tr w:rsidR="004F53AF" w:rsidRPr="00D459C8" w14:paraId="49EFDB2B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5EA52483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D459C8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225" w:type="dxa"/>
            <w:vAlign w:val="center"/>
          </w:tcPr>
          <w:p w14:paraId="00768CE3" w14:textId="77777777" w:rsidR="004F53AF" w:rsidRPr="00D459C8" w:rsidRDefault="004F53AF" w:rsidP="00CE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773" w:type="dxa"/>
            <w:vAlign w:val="center"/>
          </w:tcPr>
          <w:p w14:paraId="5F078507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</w:tc>
        <w:tc>
          <w:tcPr>
            <w:tcW w:w="1606" w:type="dxa"/>
            <w:vAlign w:val="center"/>
          </w:tcPr>
          <w:p w14:paraId="3E874FF6" w14:textId="77777777" w:rsidR="004F53AF" w:rsidRPr="00D459C8" w:rsidRDefault="004F53AF" w:rsidP="00CE081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487" w:type="dxa"/>
            <w:vAlign w:val="center"/>
          </w:tcPr>
          <w:p w14:paraId="68135D51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F53AF" w:rsidRPr="00D459C8" w14:paraId="0A46100F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11B7EC4C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5" w:type="dxa"/>
            <w:vAlign w:val="center"/>
          </w:tcPr>
          <w:p w14:paraId="57F0D3C2" w14:textId="77777777" w:rsidR="004F53AF" w:rsidRPr="00D459C8" w:rsidRDefault="004F53AF" w:rsidP="00CE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 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SYS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-620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1773" w:type="dxa"/>
            <w:vAlign w:val="center"/>
          </w:tcPr>
          <w:p w14:paraId="4CF8A380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6" w:type="dxa"/>
            <w:vAlign w:val="center"/>
          </w:tcPr>
          <w:p w14:paraId="79A54029" w14:textId="77777777" w:rsidR="004F53AF" w:rsidRPr="00D459C8" w:rsidRDefault="004F53AF" w:rsidP="00CE081F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539B5CDB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AF" w:rsidRPr="00D459C8" w14:paraId="71BAA211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3CE2C267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225" w:type="dxa"/>
          </w:tcPr>
          <w:p w14:paraId="6248B0AC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 5315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ICX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5315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1773" w:type="dxa"/>
            <w:vAlign w:val="center"/>
          </w:tcPr>
          <w:p w14:paraId="19AEACB9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06" w:type="dxa"/>
            <w:vAlign w:val="center"/>
          </w:tcPr>
          <w:p w14:paraId="5D2500CF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6F9CE99A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AF" w:rsidRPr="00D459C8" w14:paraId="304BE7A9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1FE86063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225" w:type="dxa"/>
          </w:tcPr>
          <w:p w14:paraId="30C67355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DDR4 32GB DDR4-3200 2Rx4 RDIMM MEM-DR432LC-ER32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773" w:type="dxa"/>
            <w:vAlign w:val="center"/>
          </w:tcPr>
          <w:p w14:paraId="484354A7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06" w:type="dxa"/>
            <w:vAlign w:val="center"/>
          </w:tcPr>
          <w:p w14:paraId="5A135D2A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33E9ED93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3E3F6C17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6B030E44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225" w:type="dxa"/>
          </w:tcPr>
          <w:p w14:paraId="6F4738AB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Твердотельный накопитель 480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GB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SATA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Gb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6 2.5 7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mm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DWPD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YR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SED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1773" w:type="dxa"/>
            <w:vAlign w:val="center"/>
          </w:tcPr>
          <w:p w14:paraId="1A55DC9A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06" w:type="dxa"/>
            <w:vAlign w:val="center"/>
          </w:tcPr>
          <w:p w14:paraId="6AFCC9BF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7ED4A15D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3AF" w:rsidRPr="00D459C8" w14:paraId="07707E03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22227936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225" w:type="dxa"/>
          </w:tcPr>
          <w:p w14:paraId="1F90D1B4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HDD 3.5” 2TB SATA 6Gb/s 7.2K RPM Cache 256MB, 512e/4Kn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D45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1773" w:type="dxa"/>
            <w:vAlign w:val="center"/>
          </w:tcPr>
          <w:p w14:paraId="11C9AC01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06" w:type="dxa"/>
            <w:vAlign w:val="center"/>
          </w:tcPr>
          <w:p w14:paraId="00D84C07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04E95BB9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309A1C28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019EE1BD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225" w:type="dxa"/>
          </w:tcPr>
          <w:p w14:paraId="4746BD0C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для жестких дисков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1773" w:type="dxa"/>
            <w:vAlign w:val="center"/>
          </w:tcPr>
          <w:p w14:paraId="7FCF59E4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vAlign w:val="center"/>
          </w:tcPr>
          <w:p w14:paraId="50B88A38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529B7310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154BCAE3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2337013A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25" w:type="dxa"/>
          </w:tcPr>
          <w:p w14:paraId="1036C79E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Сетевое хранилище 8 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TB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Nas</w:t>
            </w: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D459C8">
              <w:rPr>
                <w:rFonts w:ascii="Times New Roman" w:hAnsi="Times New Roman" w:cs="Times New Roman"/>
                <w:sz w:val="24"/>
                <w:szCs w:val="24"/>
              </w:rPr>
              <w:t xml:space="preserve"> , не менее</w:t>
            </w:r>
          </w:p>
        </w:tc>
        <w:tc>
          <w:tcPr>
            <w:tcW w:w="1773" w:type="dxa"/>
            <w:vAlign w:val="center"/>
          </w:tcPr>
          <w:p w14:paraId="2094BF0F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06" w:type="dxa"/>
            <w:vAlign w:val="center"/>
          </w:tcPr>
          <w:p w14:paraId="057260F1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0FFDC3C3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632FBAC1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17B31F0A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225" w:type="dxa"/>
          </w:tcPr>
          <w:p w14:paraId="4DBA7B6E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1773" w:type="dxa"/>
            <w:vAlign w:val="center"/>
          </w:tcPr>
          <w:p w14:paraId="061DF8AA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месяцев</w:t>
            </w:r>
          </w:p>
        </w:tc>
        <w:tc>
          <w:tcPr>
            <w:tcW w:w="1606" w:type="dxa"/>
            <w:vAlign w:val="center"/>
          </w:tcPr>
          <w:p w14:paraId="46D95318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1A55A88C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4017FFC2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391C6B49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25" w:type="dxa"/>
          </w:tcPr>
          <w:p w14:paraId="124C9BF3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и наладка</w:t>
            </w:r>
          </w:p>
        </w:tc>
        <w:tc>
          <w:tcPr>
            <w:tcW w:w="1773" w:type="dxa"/>
            <w:vAlign w:val="center"/>
          </w:tcPr>
          <w:p w14:paraId="2007773F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vAlign w:val="center"/>
          </w:tcPr>
          <w:p w14:paraId="597667AE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2E74561A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0171C3A4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73BB86EC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225" w:type="dxa"/>
          </w:tcPr>
          <w:p w14:paraId="7C33F694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персонала</w:t>
            </w:r>
          </w:p>
        </w:tc>
        <w:tc>
          <w:tcPr>
            <w:tcW w:w="1773" w:type="dxa"/>
            <w:vAlign w:val="center"/>
          </w:tcPr>
          <w:p w14:paraId="70878CDD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vAlign w:val="center"/>
          </w:tcPr>
          <w:p w14:paraId="1B33F94B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33EF613A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53AF" w:rsidRPr="00D459C8" w14:paraId="2029C385" w14:textId="77777777" w:rsidTr="004F53AF">
        <w:trPr>
          <w:trHeight w:val="386"/>
        </w:trPr>
        <w:tc>
          <w:tcPr>
            <w:tcW w:w="796" w:type="dxa"/>
            <w:vAlign w:val="center"/>
          </w:tcPr>
          <w:p w14:paraId="046B2EB1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59C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225" w:type="dxa"/>
          </w:tcPr>
          <w:p w14:paraId="1EEAF40D" w14:textId="77777777" w:rsidR="004F53AF" w:rsidRPr="00D459C8" w:rsidRDefault="004F53AF" w:rsidP="00CE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эксплуатации на русском языке</w:t>
            </w:r>
          </w:p>
        </w:tc>
        <w:tc>
          <w:tcPr>
            <w:tcW w:w="1773" w:type="dxa"/>
            <w:vAlign w:val="center"/>
          </w:tcPr>
          <w:p w14:paraId="36A15B17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vAlign w:val="center"/>
          </w:tcPr>
          <w:p w14:paraId="67305D07" w14:textId="77777777" w:rsidR="004F53AF" w:rsidRPr="00D459C8" w:rsidRDefault="004F53AF" w:rsidP="00CE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456DCBA1" w14:textId="77777777" w:rsidR="004F53AF" w:rsidRPr="00D459C8" w:rsidRDefault="004F53AF" w:rsidP="00CE081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C10655" w14:textId="77777777" w:rsidR="001C6BEF" w:rsidRDefault="001C6BEF"/>
    <w:sectPr w:rsidR="001C6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BEF"/>
    <w:rsid w:val="001C6BEF"/>
    <w:rsid w:val="004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E9B37-EAA7-4767-98AB-A0F042E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3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2023-06-06T10:30:00Z</dcterms:created>
  <dcterms:modified xsi:type="dcterms:W3CDTF">2023-06-06T10:31:00Z</dcterms:modified>
</cp:coreProperties>
</file>